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4" w:rsidRDefault="00F13BB4" w:rsidP="00F13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REKRUTACJI DO LICEUM OGÓLNOKSZTAŁCĄCEGO</w:t>
      </w:r>
    </w:p>
    <w:p w:rsidR="00F13BB4" w:rsidRDefault="00F13BB4" w:rsidP="00F13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IM. JAROSŁAWA IWASZKIEWICZA </w:t>
      </w:r>
    </w:p>
    <w:p w:rsidR="00F13BB4" w:rsidRDefault="00F13BB4" w:rsidP="00F13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NASIELSKU W ROKU SZKOLNYM 2019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:rsidR="00F13BB4" w:rsidRPr="000035E9" w:rsidRDefault="00F13BB4" w:rsidP="00F13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"/>
          <w:szCs w:val="24"/>
          <w:lang w:eastAsia="pl-PL"/>
        </w:rPr>
      </w:pPr>
    </w:p>
    <w:p w:rsidR="00F13BB4" w:rsidRPr="00E375DE" w:rsidRDefault="00F13BB4" w:rsidP="00F13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E375D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dla kandydatów po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gimnazjum</w:t>
      </w:r>
    </w:p>
    <w:p w:rsidR="00F13BB4" w:rsidRPr="000035E9" w:rsidRDefault="00F13BB4" w:rsidP="00F13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12"/>
          <w:szCs w:val="24"/>
          <w:lang w:eastAsia="pl-PL"/>
        </w:rPr>
      </w:pPr>
      <w:r w:rsidRPr="00BF0A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13BB4" w:rsidRDefault="00F13BB4" w:rsidP="00F13BB4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75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 w:rsidR="00F13BB4" w:rsidRPr="000035E9" w:rsidRDefault="00F13BB4" w:rsidP="00F13BB4">
      <w:pPr>
        <w:spacing w:before="100" w:beforeAutospacing="1" w:after="100" w:afterAutospacing="1" w:line="240" w:lineRule="auto"/>
        <w:ind w:left="60"/>
        <w:outlineLvl w:val="1"/>
        <w:rPr>
          <w:rFonts w:ascii="Times New Roman" w:eastAsia="Times New Roman" w:hAnsi="Times New Roman"/>
          <w:b/>
          <w:bCs/>
          <w:sz w:val="2"/>
          <w:szCs w:val="24"/>
          <w:lang w:eastAsia="pl-PL"/>
        </w:rPr>
      </w:pPr>
    </w:p>
    <w:p w:rsidR="00F13BB4" w:rsidRDefault="00F13BB4" w:rsidP="00F13B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awa z dnia 14 grudnia 2016 r. „</w:t>
      </w: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>Prawo oświatowe” (D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z.U.</w:t>
      </w:r>
      <w:r w:rsidR="00593D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2018 r. poz. 996 ze zm.); </w:t>
      </w:r>
    </w:p>
    <w:p w:rsidR="00F13BB4" w:rsidRDefault="00F13BB4" w:rsidP="00F13B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13B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Ustawa z dnia 14 grudnia 2016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F13BB4">
        <w:rPr>
          <w:rFonts w:ascii="Times New Roman" w:eastAsia="Times New Roman" w:hAnsi="Times New Roman"/>
          <w:bCs/>
          <w:sz w:val="24"/>
          <w:szCs w:val="24"/>
          <w:lang w:eastAsia="pl-PL"/>
        </w:rPr>
        <w:t>Przepisy wprowadzające ustawę – Prawo oświatowe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Pr="00F13BB4">
        <w:rPr>
          <w:rFonts w:ascii="Times New Roman" w:eastAsia="Times New Roman" w:hAnsi="Times New Roman"/>
          <w:bCs/>
          <w:sz w:val="24"/>
          <w:szCs w:val="24"/>
          <w:lang w:eastAsia="pl-PL"/>
        </w:rPr>
        <w:t>(Dz. U. z dnia 11 stycznia 2017 r.)  Dz.U.2017.60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F13BB4" w:rsidRDefault="00F13BB4" w:rsidP="00F13B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i Sportu z 29 stycznia 2002 r. w sprawie organizacji oraz sposobu przeprowadzania konku</w:t>
      </w:r>
      <w:r w:rsidR="00593DD3">
        <w:rPr>
          <w:rFonts w:ascii="Times New Roman" w:eastAsia="Times New Roman" w:hAnsi="Times New Roman"/>
          <w:bCs/>
          <w:sz w:val="24"/>
          <w:szCs w:val="24"/>
          <w:lang w:eastAsia="pl-PL"/>
        </w:rPr>
        <w:t>rsów, turniejów i olimpiad (Dz.</w:t>
      </w: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>U. z 2002 r. Nr 13, poz. 125)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BF0A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13BB4" w:rsidRDefault="00F13BB4" w:rsidP="00593D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3BB4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13BB4" w:rsidRPr="00F13BB4" w:rsidRDefault="00F13BB4" w:rsidP="00593DD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3BB4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nr 10 Mazowieckiego Kuratora Oświaty z dnia 29 stycznia 2019 r. w sprawie rekrutacji uczniów do publicznych liceów, techników, szkół branżowych I stopnia, szkół dla dorosłych i szkół policealnych na rok szkolny 2019/2020.</w:t>
      </w:r>
    </w:p>
    <w:p w:rsidR="00F13BB4" w:rsidRPr="000035E9" w:rsidRDefault="00F13BB4" w:rsidP="00F13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"/>
          <w:szCs w:val="24"/>
          <w:lang w:eastAsia="pl-PL"/>
        </w:rPr>
      </w:pPr>
    </w:p>
    <w:p w:rsidR="00F13BB4" w:rsidRDefault="00F13BB4" w:rsidP="00F13B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TERMINY I 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F13BB4" w:rsidRPr="000035E9" w:rsidRDefault="00F13BB4" w:rsidP="00F13BB4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/>
          <w:b/>
          <w:bCs/>
          <w:sz w:val="2"/>
          <w:szCs w:val="24"/>
          <w:lang w:eastAsia="pl-PL"/>
        </w:rPr>
      </w:pPr>
    </w:p>
    <w:p w:rsidR="00F13BB4" w:rsidRPr="00584120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maja od godz.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.00 do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maja do godz. 15.00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(utworzenie bazy kandydatów)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*kandydaci do oddziałów klas pierwszych składają wnioski zgodne z wzorami ustalonymi przez organy prowadzące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13BB4" w:rsidRPr="00577E94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*wnioski stanowią podstawę utworzenia bazy kandydatów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577E94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czerwca od godz. 10.00 do 19 czerwca  do godz. 16.00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*kandydaci mogą wprowadzać zmiany dotyczące wyboru szkół lub składać wnioski, jeżeli nie dokonali tego w terminie określonym w pkt 1 z uzasadnionych przyczyn losowych</w:t>
      </w:r>
    </w:p>
    <w:p w:rsidR="00F13BB4" w:rsidRPr="00577E94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Pr="00577E94">
        <w:rPr>
          <w:rFonts w:ascii="Times New Roman" w:eastAsia="Times New Roman" w:hAnsi="Times New Roman"/>
          <w:b/>
          <w:sz w:val="24"/>
          <w:szCs w:val="24"/>
        </w:rPr>
        <w:t>od 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czerwca od godz. 12.00 do 28 czerwca do godz. 16.00</w:t>
      </w:r>
    </w:p>
    <w:p w:rsidR="00F13BB4" w:rsidRPr="00577E94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kandydaci składają dokumenty do szkół, w tym:</w:t>
      </w:r>
    </w:p>
    <w:p w:rsidR="00F13BB4" w:rsidRPr="00577E94" w:rsidRDefault="00F13BB4" w:rsidP="00F1510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oryginały lub kopie (poświadczone za zgodność z oryginałem przez dyrektora </w:t>
      </w:r>
      <w:r w:rsidR="00EB0487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EB048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 ukończył) świadectwa ukończenia </w:t>
      </w:r>
      <w:r w:rsidR="00EB0487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13BB4" w:rsidRPr="000035E9" w:rsidRDefault="00F13BB4" w:rsidP="00F1510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oryginały lub kopie (poświadczone za zgodność z oryginałem przez dyrektora </w:t>
      </w:r>
      <w:r w:rsidR="00593DD3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593DD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 ukończył) zaświadczenia o szczegółowych wynikach egzaminu przeprowadzanego w ostatnim roku nauki w </w:t>
      </w:r>
      <w:r w:rsidR="00593DD3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F15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Od 29 czerwca 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*Szkolna Komisja Rekrutacyjno-Kwalifikacy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jna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postępowanie rekrutacyjne według kryteriów ustalonych przez szkołę, weryfikuje wnioski o przyjęcie do szkoły i inne dokumenty  złożone przez kandydatów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F13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lipca 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godz.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Szkolna Komisja Rekrutacyjno-K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walifikacyjna ogłasza listy kandydatów zakwalifikowanych oraz niezakwalifikowanych do Liceum Ogólnokształcącego im. Jarosława Iwaszkiewicza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Nasielsku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 imiona i nazwiska kandydatów uszeregowane w kolejności alfabetycznej oraz najniższą liczbę punktów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uprawnia do przyjęcia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</w:rPr>
        <w:t>16 lipca od godz. 12.00 do 24 lipca do godz. 10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.00                                                                                                 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woli przyjęcia w postaci przedłożenia oryginału świadectwa ukończenia 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 xml:space="preserve">gimnazjum 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i oryginału zaświadczenia o wynikach egzaminu 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gimnazjalnego.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3BB4" w:rsidRPr="00577E94" w:rsidRDefault="00F13BB4" w:rsidP="00F13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7.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lipca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*Szkolna Komisja Rekrutacyjno-Kwalifikacyjna ogłasza listę uczniów przyjętych i nieprzyjętych do Liceum Ogólnokształcącego im. Jarosława Iwaszkiewicza w Nasielsku (lub informację o liczbie wolnych miejsc). </w:t>
      </w:r>
      <w:r w:rsidRPr="00577E94">
        <w:rPr>
          <w:rFonts w:ascii="Times New Roman" w:eastAsia="Times New Roman" w:hAnsi="Times New Roman"/>
          <w:sz w:val="24"/>
          <w:szCs w:val="24"/>
        </w:rPr>
        <w:t>Poinformowanie przez dyrektora szkoły kuratora oświaty o liczbie wolnych miejsc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13BB4" w:rsidRPr="007179D3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79D3">
        <w:rPr>
          <w:rFonts w:ascii="Times New Roman" w:eastAsia="Times New Roman" w:hAnsi="Times New Roman"/>
          <w:b/>
          <w:sz w:val="24"/>
          <w:szCs w:val="24"/>
        </w:rPr>
        <w:t>Rekrutacja Uzupełniająca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</w:rPr>
        <w:t>od 26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lipca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od godz.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.00 do </w:t>
      </w:r>
      <w:r>
        <w:rPr>
          <w:rFonts w:ascii="Times New Roman" w:eastAsia="Times New Roman" w:hAnsi="Times New Roman"/>
          <w:b/>
          <w:sz w:val="24"/>
          <w:szCs w:val="24"/>
        </w:rPr>
        <w:t>30 lipca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do godz. 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577E94">
        <w:rPr>
          <w:rFonts w:ascii="Times New Roman" w:eastAsia="Times New Roman" w:hAnsi="Times New Roman"/>
          <w:b/>
          <w:sz w:val="24"/>
          <w:szCs w:val="24"/>
        </w:rPr>
        <w:t>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E94">
        <w:rPr>
          <w:rFonts w:ascii="Times New Roman" w:eastAsia="Times New Roman" w:hAnsi="Times New Roman"/>
          <w:sz w:val="24"/>
          <w:szCs w:val="24"/>
        </w:rPr>
        <w:t>Składanie wniosków o przyjęcie do szkoły wraz z dokumentami potwierdzającymi spełnianie warunków lub kryteriów branych pod uwagę w postępowaniu rekrutacyjnym</w:t>
      </w:r>
      <w:r w:rsidR="00075101">
        <w:rPr>
          <w:rFonts w:ascii="Times New Roman" w:eastAsia="Times New Roman" w:hAnsi="Times New Roman"/>
          <w:sz w:val="24"/>
          <w:szCs w:val="24"/>
        </w:rPr>
        <w:t>.</w:t>
      </w:r>
    </w:p>
    <w:p w:rsidR="00F13BB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sierpnia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F13BB4" w:rsidRPr="00F1510D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*Szkolna Komisja Rekrutacyjno-Kwalifikacy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jna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postępowanie rekrutacyjne według kryteriów ustalonych przez szkołę, weryfikuje wnioski o przyjęcie do szkoły i inne dokumenty  złożone przez kandydatów</w:t>
      </w:r>
      <w:r w:rsidR="00F151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10. do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sierpnia do godz. 12.00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E94">
        <w:rPr>
          <w:rFonts w:ascii="Times New Roman" w:eastAsia="Times New Roman" w:hAnsi="Times New Roman"/>
          <w:sz w:val="24"/>
          <w:szCs w:val="24"/>
        </w:rPr>
        <w:t>Podanie do wiadomości li</w:t>
      </w:r>
      <w:r w:rsidR="00075101">
        <w:rPr>
          <w:rFonts w:ascii="Times New Roman" w:eastAsia="Times New Roman" w:hAnsi="Times New Roman"/>
          <w:sz w:val="24"/>
          <w:szCs w:val="24"/>
        </w:rPr>
        <w:t xml:space="preserve">st kandydatów zakwalifikowanych </w:t>
      </w:r>
      <w:r w:rsidRPr="00577E94">
        <w:rPr>
          <w:rFonts w:ascii="Times New Roman" w:eastAsia="Times New Roman" w:hAnsi="Times New Roman"/>
          <w:sz w:val="24"/>
          <w:szCs w:val="24"/>
        </w:rPr>
        <w:t xml:space="preserve">i kandydatów niezakwalifikowanych zawierające imiona i nazwiska kandydatów uszeregowane w </w:t>
      </w:r>
      <w:r w:rsidRPr="00577E94">
        <w:rPr>
          <w:rFonts w:ascii="Times New Roman" w:eastAsia="Times New Roman" w:hAnsi="Times New Roman"/>
          <w:sz w:val="24"/>
          <w:szCs w:val="24"/>
        </w:rPr>
        <w:lastRenderedPageBreak/>
        <w:t>kolejności alfabetycznej oraz informacj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77E94">
        <w:rPr>
          <w:rFonts w:ascii="Times New Roman" w:eastAsia="Times New Roman" w:hAnsi="Times New Roman"/>
          <w:sz w:val="24"/>
          <w:szCs w:val="24"/>
        </w:rPr>
        <w:t xml:space="preserve"> o zakwalifikowaniu albo niezakwalifikowaniu kandydata, a także najniższą liczbę punktów, która uprawnia do przyjęcia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 od 1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9 sierpnia od godz. 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.00 do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sierpnia  do godz. 16.00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E94">
        <w:rPr>
          <w:rFonts w:ascii="Times New Roman" w:eastAsia="Times New Roman" w:hAnsi="Times New Roman"/>
          <w:sz w:val="24"/>
          <w:szCs w:val="24"/>
        </w:rPr>
        <w:t>Potwierdzenie woli przyjęcia w postaci przedłożenia oryginałów dokumentów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12. 28</w:t>
      </w:r>
      <w:r w:rsidRPr="00577E94">
        <w:rPr>
          <w:rFonts w:ascii="Times New Roman" w:eastAsia="Times New Roman" w:hAnsi="Times New Roman"/>
          <w:b/>
          <w:sz w:val="24"/>
          <w:szCs w:val="24"/>
        </w:rPr>
        <w:t xml:space="preserve"> sierpnia do godz. 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77E94">
        <w:rPr>
          <w:rFonts w:ascii="Times New Roman" w:eastAsia="Times New Roman" w:hAnsi="Times New Roman"/>
          <w:b/>
          <w:sz w:val="24"/>
          <w:szCs w:val="24"/>
        </w:rPr>
        <w:t>.00</w:t>
      </w:r>
    </w:p>
    <w:p w:rsidR="00F13BB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E94">
        <w:rPr>
          <w:rFonts w:ascii="Times New Roman" w:eastAsia="Times New Roman" w:hAnsi="Times New Roman"/>
          <w:sz w:val="24"/>
          <w:szCs w:val="24"/>
        </w:rPr>
        <w:t>Podanie przez komisję rekrutacyjną list kandydatów przyjętych i nieprzyjętych. Poinformowanie przez dyrektora szkoły kuratora oświaty o liczbie wolnych miejsc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577E94" w:rsidRDefault="00F13BB4" w:rsidP="00F13BB4">
      <w:pPr>
        <w:numPr>
          <w:ilvl w:val="0"/>
          <w:numId w:val="7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ZADANIA SZKOLNEJ KOMISJI REKRUTACYJNO - KWALIFIKACYJNEJ </w:t>
      </w:r>
      <w:r w:rsidRPr="00577E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I KRYTERIA REKRUTACJI DO LICEUM</w:t>
      </w:r>
    </w:p>
    <w:p w:rsidR="00F13BB4" w:rsidRPr="00577E94" w:rsidRDefault="00F13BB4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Postępowanie </w:t>
      </w:r>
      <w:proofErr w:type="spellStart"/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rekrutacyjno–kwalifikacyjne</w:t>
      </w:r>
      <w:proofErr w:type="spellEnd"/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rekrutacji do Liceum Ogólnokształcącego im. Jarosława Iwaszkiewicza w Nasielsku i nie stanowi podstawy do ubiegania się o przyjęcie do innych szkół ponad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podstawowych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13BB4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W celu przeprowadzenia rekrutacji do klas pierwszych dyrektor liceum powołuje Szkolną Komisję Rekrutacyjno– Kwalifikacyjną,  wyznacza jej przewodniczącego i określa zadania członków.</w:t>
      </w:r>
    </w:p>
    <w:p w:rsidR="00052769" w:rsidRPr="00052769" w:rsidRDefault="00052769" w:rsidP="0005276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052769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Szkolna Komisja Rekrutacyjno-Kwalifikacyjna:</w:t>
      </w:r>
    </w:p>
    <w:p w:rsidR="00F13BB4" w:rsidRPr="00577E94" w:rsidRDefault="00F13BB4" w:rsidP="00F13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podaje informacje o warunkach rekrutacji uczniów obowią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zujących w roku szkolnym 2019/2020;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3BB4" w:rsidRPr="00577E94" w:rsidRDefault="00F13BB4" w:rsidP="00F13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prowadzi postępowanie rekrutacyjno - kwalifikacyjne zgodnie z kryteriami zamieszczonymi poniżej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13BB4" w:rsidRPr="00577E94" w:rsidRDefault="00F13BB4" w:rsidP="00F13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ogłasza listę kandydatów zakwalifikowanych do przyjęcia 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oku szkolnym 2019/2020;</w:t>
      </w:r>
    </w:p>
    <w:p w:rsidR="00F13BB4" w:rsidRPr="00577E94" w:rsidRDefault="00F13BB4" w:rsidP="00F13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listę uczniów przyjętych do Liceum Ogólnokształcącego im. Jarosława Iwaszkiewicza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Nasielsku w roku szkolnym 2019/2020;</w:t>
      </w:r>
    </w:p>
    <w:p w:rsidR="00F13BB4" w:rsidRPr="00577E94" w:rsidRDefault="00F13BB4" w:rsidP="00F13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sporządza protokół postępowania kwalifikacyjnego na każdym jego etapie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O przyjęcie do klasy pierwszej liceum mogą ubiegać się absolwenci </w:t>
      </w:r>
      <w:r w:rsidR="00075101" w:rsidRPr="00052769">
        <w:rPr>
          <w:rFonts w:ascii="Times New Roman" w:eastAsia="Times New Roman" w:hAnsi="Times New Roman"/>
          <w:sz w:val="24"/>
          <w:szCs w:val="24"/>
          <w:lang w:eastAsia="pl-PL"/>
        </w:rPr>
        <w:t>gimnazjów</w:t>
      </w: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2769" w:rsidRPr="00052769" w:rsidRDefault="00052769" w:rsidP="0005276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052769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O przyjęciu kandydata do klasy pierwszej decydują:                                                                                          </w:t>
      </w:r>
    </w:p>
    <w:p w:rsidR="00F13BB4" w:rsidRPr="00577E94" w:rsidRDefault="00F13BB4" w:rsidP="00F13B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oceny z poszczególnych przedmiotów (język polski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, matematyka i dwa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wybrane przez szkołę obowiązkowe zajęcia edukacyjne dla danej klasy oraz grupy w danej klasie)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13BB4" w:rsidRPr="00577E94" w:rsidRDefault="00F13BB4" w:rsidP="00F13B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osiągnięcia ucznia: ukończon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 xml:space="preserve">e gimnazjum 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z wyróżnieniem, szczególne osiągnięcia wymienione na świadectwie takie jak uzyskanie wysokiego miejsca nagrodzonego lub uhonorowanego zwycięskim tytułem zawodach wiedzy, artystycznych i sportowych organizowanych przez k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uratora lub przez inne podmioty.</w:t>
      </w:r>
    </w:p>
    <w:p w:rsidR="00F13BB4" w:rsidRPr="00052769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przyjęciu do klasy pierwszej ucznia powracającego z zagranicy decyduje dyrektor Liceum Ogólnokształcącego im. Jarosława Iwaszkiewicza</w:t>
      </w:r>
    </w:p>
    <w:p w:rsidR="00F13BB4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Naliczenie punktów średniej arytmetycznej następuje do trzeciego miejsca po przecinku.</w:t>
      </w:r>
    </w:p>
    <w:p w:rsidR="00052769" w:rsidRPr="00052769" w:rsidRDefault="00052769" w:rsidP="0005276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052769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Pierwszeństwo w przyjęciu do Liceum Ogólnokształcącego im. Jarosława Iwaszkiewicza, w przypadku równorzędnej liczby punktów uzyskanych w postępowaniu  </w:t>
      </w:r>
      <w:proofErr w:type="spellStart"/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rekrutacyjno–kwalifikacyjnym</w:t>
      </w:r>
      <w:proofErr w:type="spellEnd"/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 mają:</w:t>
      </w:r>
    </w:p>
    <w:p w:rsidR="00F13BB4" w:rsidRPr="00577E94" w:rsidRDefault="00F13BB4" w:rsidP="00F13BB4">
      <w:pPr>
        <w:numPr>
          <w:ilvl w:val="0"/>
          <w:numId w:val="2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kandydaci z rodzin wielodzietnych (troje i więcej dzieci), samotnie wychowywani przez jednego rodzica,  wychowankowie domów dziecka, rodzinnych domów dziecka i rodzin zastępczych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13BB4" w:rsidRPr="00577E94" w:rsidRDefault="00F13BB4" w:rsidP="00F13BB4">
      <w:pPr>
        <w:numPr>
          <w:ilvl w:val="0"/>
          <w:numId w:val="2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kandydaci o wyjątkowych zdolnościach, którzy mieli ustalony indywidualny program nauki lub tok nauki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13BB4" w:rsidRPr="00577E94" w:rsidRDefault="00F13BB4" w:rsidP="00F13BB4">
      <w:pPr>
        <w:numPr>
          <w:ilvl w:val="0"/>
          <w:numId w:val="2"/>
        </w:numPr>
        <w:spacing w:before="100" w:beforeAutospacing="1" w:after="100" w:afterAutospacing="1" w:line="252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kandydaci z problemami zdrowotnymi ograniczającymi możliwości wyboru kierunku kształcenia, potwierdzonymi orzeczeniami Poradni Psychologiczno-Pedagogicznej</w:t>
      </w:r>
      <w:r w:rsidR="000751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BB4" w:rsidRPr="00577E94" w:rsidRDefault="00F13BB4" w:rsidP="00052769">
      <w:pPr>
        <w:pStyle w:val="p2"/>
        <w:numPr>
          <w:ilvl w:val="0"/>
          <w:numId w:val="13"/>
        </w:numPr>
        <w:spacing w:before="0" w:beforeAutospacing="0" w:after="150" w:afterAutospacing="0" w:line="240" w:lineRule="atLeast"/>
        <w:jc w:val="both"/>
        <w:rPr>
          <w:color w:val="000000"/>
        </w:rPr>
      </w:pPr>
      <w:r w:rsidRPr="00577E94">
        <w:t xml:space="preserve">W przypadku równorzędnych wyników uzyskanych na drugim etapie postępowania rekrutacyjnego lub </w:t>
      </w:r>
      <w:r w:rsidR="00075101">
        <w:t xml:space="preserve">w sytuacji, gdy </w:t>
      </w:r>
      <w:r w:rsidRPr="00577E94">
        <w:t>szkoła po zakończeniu tego etapu dysponuje wolnymi miejscami</w:t>
      </w:r>
      <w:r w:rsidR="00075101">
        <w:t>,</w:t>
      </w:r>
      <w:r w:rsidRPr="00577E94">
        <w:t xml:space="preserve"> brane są pod uwagę następujące kryteria</w:t>
      </w:r>
      <w:r w:rsidR="00075101">
        <w:t>: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wielodzietność rodziny kandydata;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niepełnosprawność kandydata;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niepełnosprawność jednego z rodziców kandydata;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niepełnosprawność obojga rodziców kandydata;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niepełnosprawność rodzeństwa kandydata;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samotne wychowywanie kandydata w rodzinie</w:t>
      </w:r>
    </w:p>
    <w:p w:rsidR="00F13BB4" w:rsidRPr="00577E94" w:rsidRDefault="00F13BB4" w:rsidP="00F13BB4">
      <w:pPr>
        <w:pStyle w:val="p2"/>
        <w:numPr>
          <w:ilvl w:val="0"/>
          <w:numId w:val="4"/>
        </w:numPr>
        <w:spacing w:before="0" w:beforeAutospacing="0" w:after="150" w:afterAutospacing="0" w:line="240" w:lineRule="atLeast"/>
        <w:rPr>
          <w:color w:val="000000"/>
        </w:rPr>
      </w:pPr>
      <w:r w:rsidRPr="00577E94">
        <w:rPr>
          <w:color w:val="000000"/>
        </w:rPr>
        <w:t>objęcie kandydata pieczą zastępczą</w:t>
      </w:r>
    </w:p>
    <w:p w:rsidR="00F13BB4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oryginału świadectwa i pozostałych dokumentów w terminie </w:t>
      </w:r>
      <w:r w:rsidR="00075101"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 w zarządzeniu nr 10 Mazowieckiego Kuratora Oświaty z dnia 29 stycznia 2019 r. </w:t>
      </w: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jest potwierdzeniem wyboru Liceum Ogólnokształcącego im. Jarosława Iwaszkiewicza</w:t>
      </w:r>
      <w:r w:rsidR="00075101" w:rsidRPr="00052769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 po </w:t>
      </w:r>
      <w:r w:rsidR="00075101" w:rsidRPr="00052769">
        <w:rPr>
          <w:rFonts w:ascii="Times New Roman" w:eastAsia="Times New Roman" w:hAnsi="Times New Roman"/>
          <w:sz w:val="24"/>
          <w:szCs w:val="24"/>
          <w:lang w:eastAsia="pl-PL"/>
        </w:rPr>
        <w:t>pomyślnej dla ucznia rekrutacji -</w:t>
      </w: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do umieszczenia na liście przyjętych uczniów do liceum.</w:t>
      </w:r>
    </w:p>
    <w:p w:rsidR="00052769" w:rsidRPr="00052769" w:rsidRDefault="00052769" w:rsidP="00052769">
      <w:pPr>
        <w:pStyle w:val="Akapitzlist"/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052769" w:rsidRDefault="00075101" w:rsidP="00052769">
      <w:pPr>
        <w:pStyle w:val="Akapitzlist"/>
        <w:numPr>
          <w:ilvl w:val="0"/>
          <w:numId w:val="1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F13BB4"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w odpowiednim terminie któregokolwiek z wymaganych dokumentów określonych w rozdziale II, spowoduje niedopuszczenie kandydata do postępowania rekrutacyjno-kwalifikacyjnego oraz nieuwzględnienie jego osiągnięć konkursowych </w:t>
      </w:r>
      <w:r w:rsidR="00F13BB4" w:rsidRPr="00052769">
        <w:rPr>
          <w:rFonts w:ascii="Times New Roman" w:eastAsia="Times New Roman" w:hAnsi="Times New Roman"/>
          <w:sz w:val="24"/>
          <w:szCs w:val="24"/>
          <w:lang w:eastAsia="pl-PL"/>
        </w:rPr>
        <w:br/>
        <w:t>w procesie rekrutacji. Kandydat będzie mógł ubiegać się o przyjęcie do szkoły dopiero w czasie rekrutacji uzupełniającej</w:t>
      </w: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3BB4" w:rsidRPr="00052769">
        <w:rPr>
          <w:rFonts w:ascii="Times New Roman" w:eastAsia="Times New Roman" w:hAnsi="Times New Roman"/>
          <w:sz w:val="24"/>
          <w:szCs w:val="24"/>
          <w:lang w:eastAsia="pl-PL"/>
        </w:rPr>
        <w:t xml:space="preserve"> jeśli złoży w terminie wymagane dokumenty.</w:t>
      </w:r>
    </w:p>
    <w:p w:rsidR="00465BBA" w:rsidRDefault="00465BBA" w:rsidP="00F13BB4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BBA" w:rsidRPr="00052769" w:rsidRDefault="00465BBA" w:rsidP="00052769">
      <w:pPr>
        <w:pStyle w:val="Akapitzlist"/>
        <w:numPr>
          <w:ilvl w:val="0"/>
          <w:numId w:val="13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b/>
          <w:sz w:val="24"/>
          <w:szCs w:val="24"/>
          <w:lang w:eastAsia="pl-PL"/>
        </w:rPr>
        <w:t>SPOSÓB PRZELICZANIA NA PUNKTY  OSIĄGNIĘĆ UCZNIÓW:</w:t>
      </w:r>
    </w:p>
    <w:p w:rsidR="00465BBA" w:rsidRPr="00577E94" w:rsidRDefault="00465BBA" w:rsidP="00465BBA">
      <w:pPr>
        <w:numPr>
          <w:ilvl w:val="3"/>
          <w:numId w:val="2"/>
        </w:numPr>
        <w:tabs>
          <w:tab w:val="clear" w:pos="2880"/>
        </w:tabs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rekrutacji do Liceum Ogólnokształcącego im. Jarosława Iwaszkiewicza w Nasielsku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roku szkolnym 2019/2020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się, 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oprócz języka polskiego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matematyki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następujące zajęcia edukacyjne</w:t>
      </w:r>
      <w:r w:rsidR="000527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65BBA" w:rsidRPr="00577E94" w:rsidRDefault="00465BBA" w:rsidP="00465BBA">
      <w:pPr>
        <w:numPr>
          <w:ilvl w:val="0"/>
          <w:numId w:val="3"/>
        </w:numPr>
        <w:spacing w:before="100" w:beforeAutospacing="1" w:after="100" w:afterAutospacing="1" w:line="252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język angielski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101627">
        <w:rPr>
          <w:rFonts w:ascii="Times New Roman" w:eastAsia="Times New Roman" w:hAnsi="Times New Roman"/>
          <w:b/>
          <w:sz w:val="24"/>
          <w:szCs w:val="24"/>
          <w:lang w:eastAsia="pl-PL"/>
        </w:rPr>
        <w:t>geografia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101627">
        <w:rPr>
          <w:rFonts w:ascii="Times New Roman" w:eastAsia="Times New Roman" w:hAnsi="Times New Roman"/>
          <w:b/>
          <w:sz w:val="24"/>
          <w:szCs w:val="24"/>
          <w:lang w:eastAsia="pl-PL"/>
        </w:rPr>
        <w:t>grupa promocji zdrowia i grupa matematyczno-menadżerska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101627" w:rsidRPr="00101627" w:rsidRDefault="00465BBA" w:rsidP="00101627">
      <w:pPr>
        <w:numPr>
          <w:ilvl w:val="0"/>
          <w:numId w:val="3"/>
        </w:numPr>
        <w:spacing w:before="100" w:beforeAutospacing="1" w:after="100" w:afterAutospacing="1" w:line="252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język angielski, </w:t>
      </w:r>
      <w:r w:rsidR="00101627">
        <w:rPr>
          <w:rFonts w:ascii="Times New Roman" w:eastAsia="Times New Roman" w:hAnsi="Times New Roman"/>
          <w:b/>
          <w:sz w:val="24"/>
          <w:szCs w:val="24"/>
          <w:lang w:eastAsia="pl-PL"/>
        </w:rPr>
        <w:t>wiedza o społeczeństwie</w:t>
      </w:r>
      <w:r w:rsidRPr="00577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101627">
        <w:rPr>
          <w:rFonts w:ascii="Times New Roman" w:eastAsia="Times New Roman" w:hAnsi="Times New Roman"/>
          <w:b/>
          <w:sz w:val="24"/>
          <w:szCs w:val="24"/>
          <w:lang w:eastAsia="pl-PL"/>
        </w:rPr>
        <w:t>grupa lingwistyczno-dziennikarska i grupa humanistyczno-prawna</w:t>
      </w:r>
      <w:r w:rsidR="003A19AD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10162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65BBA" w:rsidRPr="00101627" w:rsidRDefault="00465BBA" w:rsidP="00101627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627">
        <w:rPr>
          <w:rFonts w:ascii="Times New Roman" w:eastAsia="Times New Roman" w:hAnsi="Times New Roman"/>
          <w:sz w:val="24"/>
          <w:szCs w:val="24"/>
          <w:lang w:eastAsia="pl-PL"/>
        </w:rPr>
        <w:t xml:space="preserve">Oceny ze świadectwa ukończenia </w:t>
      </w:r>
      <w:r w:rsidR="003A19AD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 w:rsidRPr="00101627">
        <w:rPr>
          <w:rFonts w:ascii="Times New Roman" w:eastAsia="Times New Roman" w:hAnsi="Times New Roman"/>
          <w:sz w:val="24"/>
          <w:szCs w:val="24"/>
          <w:lang w:eastAsia="pl-PL"/>
        </w:rPr>
        <w:t xml:space="preserve"> przelicza się zgodnie z punktacją:  </w:t>
      </w:r>
    </w:p>
    <w:p w:rsidR="00465BBA" w:rsidRDefault="00465BBA" w:rsidP="00465BB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E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 punktów  – celujący </w:t>
      </w:r>
    </w:p>
    <w:p w:rsidR="00465BBA" w:rsidRDefault="00465BBA" w:rsidP="00465BB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E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17 punktów  – bardzo dobry </w:t>
      </w:r>
    </w:p>
    <w:p w:rsidR="00465BBA" w:rsidRDefault="00465BBA" w:rsidP="00465BB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E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14 punktów  – dobry </w:t>
      </w:r>
    </w:p>
    <w:p w:rsidR="00465BBA" w:rsidRDefault="00465BBA" w:rsidP="00465BB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E14">
        <w:rPr>
          <w:rFonts w:ascii="Times New Roman" w:eastAsia="Times New Roman" w:hAnsi="Times New Roman"/>
          <w:b/>
          <w:sz w:val="24"/>
          <w:szCs w:val="24"/>
          <w:lang w:eastAsia="pl-PL"/>
        </w:rPr>
        <w:t>8 punktów   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2E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dostateczny </w:t>
      </w:r>
    </w:p>
    <w:p w:rsidR="00465BBA" w:rsidRPr="00577E94" w:rsidRDefault="00465BBA" w:rsidP="00465BB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punkty   – dopuszczający </w:t>
      </w:r>
    </w:p>
    <w:p w:rsidR="00465BBA" w:rsidRDefault="003A19AD" w:rsidP="00465BBA">
      <w:pPr>
        <w:numPr>
          <w:ilvl w:val="3"/>
          <w:numId w:val="2"/>
        </w:numPr>
        <w:tabs>
          <w:tab w:val="clear" w:pos="2880"/>
        </w:tabs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Wyniki egzaminu gimnazjalnego </w:t>
      </w:r>
      <w:r w:rsidR="00465BBA">
        <w:rPr>
          <w:rFonts w:ascii="Times New Roman" w:eastAsia="Times New Roman" w:hAnsi="Times New Roman"/>
          <w:sz w:val="24"/>
          <w:szCs w:val="24"/>
          <w:lang w:eastAsia="pl-PL"/>
        </w:rPr>
        <w:t>przelicza się następująco:</w:t>
      </w:r>
    </w:p>
    <w:p w:rsidR="00465BBA" w:rsidRDefault="003A19AD" w:rsidP="00465BBA">
      <w:pPr>
        <w:spacing w:after="0" w:line="240" w:lineRule="auto"/>
        <w:jc w:val="both"/>
        <w:rPr>
          <w:rStyle w:val="Pogrubienie"/>
          <w:rFonts w:ascii="Times New Roman" w:hAnsi="Times New Roman"/>
          <w:color w:val="373737"/>
          <w:sz w:val="24"/>
          <w:szCs w:val="24"/>
          <w:bdr w:val="none" w:sz="0" w:space="0" w:color="auto" w:frame="1"/>
        </w:rPr>
      </w:pPr>
      <w:r w:rsidRPr="003A19AD">
        <w:rPr>
          <w:rFonts w:ascii="Times New Roman" w:hAnsi="Times New Roman"/>
          <w:color w:val="373737"/>
          <w:sz w:val="24"/>
          <w:szCs w:val="24"/>
        </w:rPr>
        <w:t xml:space="preserve">wynik przedstawiony w procentach z: </w:t>
      </w:r>
      <w:r w:rsidRPr="00052769">
        <w:rPr>
          <w:rFonts w:ascii="Times New Roman" w:hAnsi="Times New Roman"/>
          <w:b/>
          <w:color w:val="373737"/>
          <w:sz w:val="24"/>
          <w:szCs w:val="24"/>
        </w:rPr>
        <w:t>języka polskiego, historii i wiedzy o społeczeństwie, matematyki, przedmiotów przyrodniczych, języka obcego nowożytnego na poziomie podstawowym</w:t>
      </w:r>
      <w:r w:rsidRPr="003A19AD">
        <w:rPr>
          <w:rFonts w:ascii="Times New Roman" w:hAnsi="Times New Roman"/>
          <w:color w:val="373737"/>
          <w:sz w:val="24"/>
          <w:szCs w:val="24"/>
        </w:rPr>
        <w:t xml:space="preserve"> – mnoży się przez </w:t>
      </w:r>
      <w:r w:rsidRPr="003A19AD">
        <w:rPr>
          <w:rStyle w:val="Pogrubienie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0,2</w:t>
      </w:r>
    </w:p>
    <w:p w:rsidR="003A19AD" w:rsidRPr="003A19AD" w:rsidRDefault="003A19AD" w:rsidP="00465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BBA" w:rsidRPr="00432E14" w:rsidRDefault="00465BBA" w:rsidP="00465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="003F7F39">
        <w:rPr>
          <w:rFonts w:ascii="Times New Roman" w:eastAsia="Times New Roman" w:hAnsi="Times New Roman"/>
          <w:sz w:val="24"/>
          <w:szCs w:val="24"/>
          <w:lang w:eastAsia="pl-PL"/>
        </w:rPr>
        <w:t>egzamin gimnazjalny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uczeń może otrzymać maksymalne </w:t>
      </w:r>
      <w:r w:rsidRPr="00432E14">
        <w:rPr>
          <w:rFonts w:ascii="Times New Roman" w:eastAsia="Times New Roman" w:hAnsi="Times New Roman"/>
          <w:sz w:val="24"/>
          <w:szCs w:val="24"/>
          <w:lang w:eastAsia="pl-PL"/>
        </w:rPr>
        <w:t>100 pkt.</w:t>
      </w:r>
    </w:p>
    <w:p w:rsidR="003F7F39" w:rsidRPr="003F7F39" w:rsidRDefault="003F7F39" w:rsidP="003F7F39">
      <w:pPr>
        <w:numPr>
          <w:ilvl w:val="3"/>
          <w:numId w:val="2"/>
        </w:numPr>
        <w:tabs>
          <w:tab w:val="clear" w:pos="2880"/>
        </w:tabs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F3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osób zwolnionych z obowiązku przystąpienia do egzaminu gimnazjalnego, na podstawie art. 44zw ust. 2 i art. 44zz ust. 2 ustawy, przelicza się na punkty </w:t>
      </w: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>oceny z języka polskiego, matematyki, historii, wiedzy o społeczeństwie, biologii, chemii, fizyki, geografii i języka obcego nowożytnego</w:t>
      </w:r>
      <w:r w:rsidRPr="003F7F39">
        <w:rPr>
          <w:rFonts w:ascii="Times New Roman" w:eastAsia="Times New Roman" w:hAnsi="Times New Roman"/>
          <w:sz w:val="24"/>
          <w:szCs w:val="24"/>
          <w:lang w:eastAsia="pl-PL"/>
        </w:rPr>
        <w:t>, wymienione na świadectwie ukończenia gimnazjum:</w:t>
      </w:r>
    </w:p>
    <w:p w:rsidR="003F7F39" w:rsidRPr="00F1510D" w:rsidRDefault="003F7F39" w:rsidP="00F1510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>za ocenę celującą – 20 punktów,</w:t>
      </w:r>
    </w:p>
    <w:p w:rsidR="003F7F39" w:rsidRPr="00F1510D" w:rsidRDefault="003F7F39" w:rsidP="00F1510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>za ocenę bardzo dobrą – 18 punktów,</w:t>
      </w:r>
    </w:p>
    <w:p w:rsidR="003F7F39" w:rsidRPr="00F1510D" w:rsidRDefault="003F7F39" w:rsidP="00F1510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>za ocenę dobrą – 13 punktów,</w:t>
      </w:r>
    </w:p>
    <w:p w:rsidR="003F7F39" w:rsidRPr="00F1510D" w:rsidRDefault="003F7F39" w:rsidP="00F1510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>za ocenę dostateczną – 8 punktów,</w:t>
      </w:r>
    </w:p>
    <w:p w:rsidR="003F7F39" w:rsidRPr="00F1510D" w:rsidRDefault="003F7F39" w:rsidP="00F1510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</w:t>
      </w:r>
      <w:r w:rsidR="00F1510D"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– 2 punkty;</w:t>
      </w:r>
    </w:p>
    <w:p w:rsidR="003F7F39" w:rsidRPr="003F7F39" w:rsidRDefault="003F7F39" w:rsidP="003F7F39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F39">
        <w:rPr>
          <w:rFonts w:ascii="Times New Roman" w:eastAsia="Times New Roman" w:hAnsi="Times New Roman"/>
          <w:sz w:val="24"/>
          <w:szCs w:val="24"/>
          <w:lang w:eastAsia="pl-PL"/>
        </w:rPr>
        <w:t>– liczbę punktów uzyskaną po zsumowaniu punktów z historii i wiedzy o społeczeństwie dzieli się przez 2,</w:t>
      </w:r>
    </w:p>
    <w:p w:rsidR="003F7F39" w:rsidRDefault="003F7F39" w:rsidP="003F7F39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F39">
        <w:rPr>
          <w:rFonts w:ascii="Times New Roman" w:eastAsia="Times New Roman" w:hAnsi="Times New Roman"/>
          <w:sz w:val="24"/>
          <w:szCs w:val="24"/>
          <w:lang w:eastAsia="pl-PL"/>
        </w:rPr>
        <w:t>– liczbę punktów uzyskaną po zsumowaniu punktów z biologii, chemii, fizyki i geografii dzieli się przez 4;</w:t>
      </w:r>
    </w:p>
    <w:p w:rsidR="00465BBA" w:rsidRPr="00DF303D" w:rsidRDefault="00465BBA" w:rsidP="00465BBA">
      <w:pPr>
        <w:numPr>
          <w:ilvl w:val="3"/>
          <w:numId w:val="2"/>
        </w:numPr>
        <w:tabs>
          <w:tab w:val="clear" w:pos="2880"/>
        </w:tabs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0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Sposób przeliczania na punkty osiągnięć ucznia wymienionych na świadectwie ukończenia </w:t>
      </w:r>
      <w:r w:rsidR="00F1510D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 w:rsidRPr="00DF303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65BBA" w:rsidRDefault="00465BBA" w:rsidP="00465BBA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ktywność na rzecz innych ludzi 3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65BBA" w:rsidRPr="003B46AE" w:rsidRDefault="00465BBA" w:rsidP="00465BBA">
      <w:pPr>
        <w:spacing w:after="0" w:line="252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BBA" w:rsidRDefault="00465BBA" w:rsidP="00465BBA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>świadectwo ukończ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gimnazjum  z wyróżnieniem 7</w:t>
      </w:r>
      <w:r w:rsidRPr="00577E94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65BBA" w:rsidRPr="003B46AE" w:rsidRDefault="00465BBA" w:rsidP="00465BBA">
      <w:p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BBA" w:rsidRDefault="00465BBA" w:rsidP="00465BBA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>
        <w:rPr>
          <w:rFonts w:ascii="&amp;quot" w:eastAsia="Times New Roman" w:hAnsi="&amp;quot"/>
          <w:sz w:val="23"/>
          <w:szCs w:val="23"/>
          <w:lang w:eastAsia="pl-PL"/>
        </w:rPr>
        <w:t>u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zyskanie w zawodach wiedzy będących konkursem o zasięgu </w:t>
      </w:r>
      <w:proofErr w:type="spellStart"/>
      <w:r w:rsidRPr="00DF303D">
        <w:rPr>
          <w:rFonts w:ascii="&amp;quot" w:eastAsia="Times New Roman" w:hAnsi="&amp;quot"/>
          <w:sz w:val="23"/>
          <w:szCs w:val="23"/>
          <w:lang w:eastAsia="pl-PL"/>
        </w:rPr>
        <w:t>ponadwojewódzkim</w:t>
      </w:r>
      <w:proofErr w:type="spellEnd"/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 organizowanym przez kuratorów oświaty:</w:t>
      </w:r>
    </w:p>
    <w:p w:rsidR="00052769" w:rsidRDefault="00052769" w:rsidP="00052769">
      <w:pPr>
        <w:spacing w:after="0" w:line="240" w:lineRule="auto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Pr="00DF303D" w:rsidRDefault="00465BBA" w:rsidP="00B448F9">
      <w:pPr>
        <w:spacing w:after="0" w:line="240" w:lineRule="auto"/>
        <w:ind w:left="170" w:firstLine="397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a) tytułu finalisty konkursu przedmiotowego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10 punktów,</w:t>
      </w:r>
    </w:p>
    <w:p w:rsidR="00465BBA" w:rsidRPr="00DF303D" w:rsidRDefault="00465BBA" w:rsidP="00B448F9">
      <w:pPr>
        <w:spacing w:after="0" w:line="240" w:lineRule="auto"/>
        <w:ind w:left="170" w:firstLine="397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b) tytułu laureata konkursu tematycznego lub interdyscyplinarnego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 xml:space="preserve">7 punktów, </w:t>
      </w:r>
    </w:p>
    <w:p w:rsidR="00465BBA" w:rsidRDefault="00465BBA" w:rsidP="00B448F9">
      <w:pPr>
        <w:spacing w:after="0" w:line="240" w:lineRule="auto"/>
        <w:ind w:left="170" w:firstLine="397"/>
        <w:contextualSpacing/>
        <w:textAlignment w:val="baseline"/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c) tytułu finalisty konkursu tematycznego lub interdyscyplinarnego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5 punktów;</w:t>
      </w:r>
    </w:p>
    <w:p w:rsidR="00465BBA" w:rsidRPr="00DF303D" w:rsidRDefault="00465BBA" w:rsidP="00F1510D">
      <w:pPr>
        <w:spacing w:after="0" w:line="240" w:lineRule="auto"/>
        <w:ind w:left="170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Default="00465BBA" w:rsidP="00465BBA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>uzyskanie w zawodach wiedzy będących konkursem o zasięgu międzynarodowym lub ogólnopolskim albo turniejem o zasięgu ogólnopolskim:</w:t>
      </w:r>
    </w:p>
    <w:p w:rsidR="00052769" w:rsidRPr="00DF303D" w:rsidRDefault="00052769" w:rsidP="00052769">
      <w:pPr>
        <w:spacing w:after="0" w:line="240" w:lineRule="auto"/>
        <w:ind w:left="360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Pr="00DF303D" w:rsidRDefault="00465BBA" w:rsidP="00B448F9">
      <w:pPr>
        <w:spacing w:after="0" w:line="240" w:lineRule="auto"/>
        <w:ind w:left="170" w:firstLine="39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a) tytułu finalisty konkursu z przedmiotu lub przedmiotów artystycznych 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 xml:space="preserve">10 punktów, </w:t>
      </w:r>
    </w:p>
    <w:p w:rsidR="00465BBA" w:rsidRPr="00DF303D" w:rsidRDefault="00465BBA" w:rsidP="00B448F9">
      <w:pPr>
        <w:spacing w:after="0" w:line="240" w:lineRule="auto"/>
        <w:ind w:left="170" w:firstLine="39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>b) tytułu laureata turnieju z przedmiotu lub przedmiotów artystycznych nieobjętych ramowym planem nauczania szkoły artystycznej –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 xml:space="preserve">4 punkty, </w:t>
      </w:r>
    </w:p>
    <w:p w:rsidR="00465BBA" w:rsidRDefault="00465BBA" w:rsidP="00B448F9">
      <w:pPr>
        <w:spacing w:after="0" w:line="240" w:lineRule="auto"/>
        <w:ind w:left="170" w:firstLine="397"/>
        <w:jc w:val="both"/>
        <w:textAlignment w:val="baseline"/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c) tytułu finalisty turnieju z przedmiotu lub przedmiotów artystycznych nieobjętych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3 punkty;</w:t>
      </w:r>
    </w:p>
    <w:p w:rsidR="00465BBA" w:rsidRPr="00DF303D" w:rsidRDefault="00465BBA" w:rsidP="00465BBA">
      <w:pPr>
        <w:spacing w:after="0" w:line="240" w:lineRule="auto"/>
        <w:ind w:left="563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Default="00465BBA" w:rsidP="00465BBA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>uzyskanie w zawodach wiedzy będących konkursem o zasięgu wojewódzkim organizowanym przez kuratora oświaty:</w:t>
      </w:r>
    </w:p>
    <w:p w:rsidR="00052769" w:rsidRPr="00DF303D" w:rsidRDefault="00052769" w:rsidP="00052769">
      <w:pPr>
        <w:spacing w:after="0" w:line="240" w:lineRule="auto"/>
        <w:ind w:left="360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Pr="00DF303D" w:rsidRDefault="00465BBA" w:rsidP="00B448F9">
      <w:pPr>
        <w:spacing w:after="0" w:line="240" w:lineRule="auto"/>
        <w:ind w:left="113" w:right="-454" w:firstLine="454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a) dwóch lub więcej tytułów finalisty konkursu przedmiotowego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10 punktów,</w:t>
      </w:r>
    </w:p>
    <w:p w:rsidR="00465BBA" w:rsidRPr="00DF303D" w:rsidRDefault="00465BBA" w:rsidP="00B448F9">
      <w:pPr>
        <w:spacing w:after="0" w:line="240" w:lineRule="auto"/>
        <w:ind w:left="113" w:right="-454" w:firstLine="454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b) dwóch lub więcej tytułów laureata konkursu tematycznego lub interdyscyplinarnego – </w:t>
      </w:r>
      <w:r w:rsidR="00B448F9">
        <w:rPr>
          <w:rFonts w:ascii="&amp;quot" w:eastAsia="Times New Roman" w:hAnsi="&amp;quot"/>
          <w:sz w:val="23"/>
          <w:szCs w:val="23"/>
          <w:lang w:eastAsia="pl-PL"/>
        </w:rPr>
        <w:t xml:space="preserve">           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7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left="113" w:right="-454" w:firstLine="454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c) dwóch lub więcej tytułów finalisty konkursu tematycznego lub interdyscyplinarnego – </w:t>
      </w:r>
      <w:r w:rsidR="00B448F9">
        <w:rPr>
          <w:rFonts w:ascii="&amp;quot" w:eastAsia="Times New Roman" w:hAnsi="&amp;quot"/>
          <w:sz w:val="23"/>
          <w:szCs w:val="23"/>
          <w:lang w:eastAsia="pl-PL"/>
        </w:rPr>
        <w:t xml:space="preserve">                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5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left="113" w:right="-454" w:firstLine="454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d) tytułu finalisty konkursu przedmiotowego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7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left="113" w:right="-454" w:firstLine="454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e) tytułu laureata konkursu tematycznego lub interdyscyplinarnego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5 punktów,</w:t>
      </w:r>
    </w:p>
    <w:p w:rsidR="00465BBA" w:rsidRDefault="00465BBA" w:rsidP="00B448F9">
      <w:pPr>
        <w:spacing w:after="0" w:line="240" w:lineRule="auto"/>
        <w:ind w:left="113" w:right="-454" w:firstLine="454"/>
        <w:textAlignment w:val="baseline"/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f) tytułu finalisty konkursu tematycznego lub interdyscyplinarnego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3 punkty;</w:t>
      </w:r>
    </w:p>
    <w:p w:rsidR="00465BBA" w:rsidRPr="00DF303D" w:rsidRDefault="00465BBA" w:rsidP="00465BBA">
      <w:pPr>
        <w:spacing w:after="0" w:line="240" w:lineRule="auto"/>
        <w:ind w:left="563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Pr="00052769" w:rsidRDefault="00465BBA" w:rsidP="00052769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052769">
        <w:rPr>
          <w:rFonts w:ascii="&amp;quot" w:eastAsia="Times New Roman" w:hAnsi="&amp;quot"/>
          <w:sz w:val="23"/>
          <w:szCs w:val="23"/>
          <w:lang w:eastAsia="pl-PL"/>
        </w:rPr>
        <w:t xml:space="preserve">uzyskanie w zawodach wiedzy będących konkursem albo turniejem, o zasięgu </w:t>
      </w:r>
      <w:proofErr w:type="spellStart"/>
      <w:r w:rsidRPr="00052769">
        <w:rPr>
          <w:rFonts w:ascii="&amp;quot" w:eastAsia="Times New Roman" w:hAnsi="&amp;quot"/>
          <w:sz w:val="23"/>
          <w:szCs w:val="23"/>
          <w:lang w:eastAsia="pl-PL"/>
        </w:rPr>
        <w:t>ponadwojewódzkim</w:t>
      </w:r>
      <w:proofErr w:type="spellEnd"/>
      <w:r w:rsidRPr="00052769">
        <w:rPr>
          <w:rFonts w:ascii="&amp;quot" w:eastAsia="Times New Roman" w:hAnsi="&amp;quot"/>
          <w:sz w:val="23"/>
          <w:szCs w:val="23"/>
          <w:lang w:eastAsia="pl-PL"/>
        </w:rPr>
        <w:t xml:space="preserve"> lub wojewódzkim:</w:t>
      </w:r>
    </w:p>
    <w:p w:rsidR="00052769" w:rsidRPr="00DF303D" w:rsidRDefault="00052769" w:rsidP="00052769">
      <w:pPr>
        <w:spacing w:after="0" w:line="240" w:lineRule="auto"/>
        <w:ind w:left="247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Pr="00DF303D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a) dwóch lub więcej tytułów finalisty konkursu z przedmiotu lub przedmiotów artystycznych 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10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b) dwóch lub więcej tytułów laureata turnieju z przedmiotu lub przedmiotów artystycznych nieobjętych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7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c) dwóch lub więcej tytułów finalisty turnieju z przedmiotu lub przedmiotów artystycznych nieobjętych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5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>d) tytułu finalisty konkursu z przedmiotu lub przedmiotów artystycznych objętych ramowym planem nauczania szkoły artystycznej –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7 punktów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e) tytułu laureata turnieju z przedmiotu lub przedmiotów artystycznych nieobjętych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3 punkty,</w:t>
      </w:r>
    </w:p>
    <w:p w:rsidR="00465BBA" w:rsidRDefault="00465BBA" w:rsidP="00B448F9">
      <w:pPr>
        <w:spacing w:after="0" w:line="240" w:lineRule="auto"/>
        <w:ind w:firstLine="567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f) tytułu finalisty turnieju z przedmiotu lub przedmiotów artystycznych nieobjętych ramowym planem nauczania szkoły artystycznej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2 punkty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;</w:t>
      </w:r>
    </w:p>
    <w:p w:rsidR="00465BBA" w:rsidRPr="00DF303D" w:rsidRDefault="00465BBA" w:rsidP="00F85193">
      <w:pPr>
        <w:spacing w:after="0" w:line="240" w:lineRule="auto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</w:p>
    <w:p w:rsidR="00465BBA" w:rsidRDefault="00465BBA" w:rsidP="00F85193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lastRenderedPageBreak/>
        <w:t>uzyskanie wysokiego miejsca w zawodach wiedzy innych niż wymienione w pkt 1–4, artystycznych lub sportowych, organizowanych przez kuratora oświaty lub inne podmioty działające na terenie szkoły, na szczeblu:</w:t>
      </w:r>
    </w:p>
    <w:p w:rsidR="00052769" w:rsidRPr="00052769" w:rsidRDefault="00052769" w:rsidP="00052769">
      <w:pPr>
        <w:spacing w:after="0" w:line="240" w:lineRule="auto"/>
        <w:ind w:left="360"/>
        <w:contextualSpacing/>
        <w:textAlignment w:val="baseline"/>
        <w:rPr>
          <w:rFonts w:ascii="&amp;quot" w:eastAsia="Times New Roman" w:hAnsi="&amp;quot"/>
          <w:sz w:val="11"/>
          <w:szCs w:val="23"/>
          <w:lang w:eastAsia="pl-PL"/>
        </w:rPr>
      </w:pPr>
    </w:p>
    <w:p w:rsidR="00465BBA" w:rsidRPr="00DF303D" w:rsidRDefault="00465BBA" w:rsidP="00465BBA">
      <w:pPr>
        <w:spacing w:after="0" w:line="240" w:lineRule="auto"/>
        <w:ind w:left="563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>a) międzynarodowym –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4 punkty</w:t>
      </w:r>
    </w:p>
    <w:p w:rsidR="00465BBA" w:rsidRPr="00DF303D" w:rsidRDefault="00465BBA" w:rsidP="00465BBA">
      <w:pPr>
        <w:spacing w:after="0" w:line="240" w:lineRule="auto"/>
        <w:ind w:left="563"/>
        <w:contextualSpacing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b) krajowym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3 punkty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465BBA" w:rsidRPr="00DF303D" w:rsidRDefault="00465BBA" w:rsidP="00465BBA">
      <w:pPr>
        <w:spacing w:after="0" w:line="240" w:lineRule="auto"/>
        <w:ind w:left="563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c) wojewódzkim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2 punkty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,</w:t>
      </w:r>
    </w:p>
    <w:p w:rsidR="00052769" w:rsidRDefault="00465BBA" w:rsidP="00052769">
      <w:pPr>
        <w:spacing w:after="0" w:line="240" w:lineRule="auto"/>
        <w:ind w:left="563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d) powiatowym –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1 punkt</w:t>
      </w:r>
      <w:r w:rsidRPr="00DF303D">
        <w:rPr>
          <w:rFonts w:ascii="&amp;quot" w:eastAsia="Times New Roman" w:hAnsi="&amp;quot"/>
          <w:sz w:val="23"/>
          <w:szCs w:val="23"/>
          <w:lang w:eastAsia="pl-PL"/>
        </w:rPr>
        <w:t>.</w:t>
      </w:r>
    </w:p>
    <w:p w:rsidR="00B448F9" w:rsidRPr="00DF303D" w:rsidRDefault="00B448F9" w:rsidP="00052769">
      <w:pPr>
        <w:spacing w:after="0" w:line="240" w:lineRule="auto"/>
        <w:ind w:left="563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bookmarkStart w:id="0" w:name="_GoBack"/>
      <w:bookmarkEnd w:id="0"/>
    </w:p>
    <w:p w:rsidR="00F13BB4" w:rsidRPr="00052769" w:rsidRDefault="00465BBA" w:rsidP="00F85193">
      <w:pPr>
        <w:spacing w:after="365" w:line="240" w:lineRule="auto"/>
        <w:jc w:val="both"/>
        <w:textAlignment w:val="baseline"/>
        <w:rPr>
          <w:rFonts w:ascii="&amp;quot" w:eastAsia="Times New Roman" w:hAnsi="&amp;quot"/>
          <w:sz w:val="23"/>
          <w:szCs w:val="23"/>
          <w:lang w:eastAsia="pl-PL"/>
        </w:rPr>
      </w:pPr>
      <w:r w:rsidRPr="00DF303D">
        <w:rPr>
          <w:rFonts w:ascii="&amp;quot" w:eastAsia="Times New Roman" w:hAnsi="&amp;quot"/>
          <w:sz w:val="23"/>
          <w:szCs w:val="23"/>
          <w:lang w:eastAsia="pl-PL"/>
        </w:rPr>
        <w:t xml:space="preserve">W przypadku gdy kandydat ma więcej niż jedno szczególne osiągnięcie w zawodach wiedzy, artystycznych i sportowych, wymienione na świadectwie ukończenia gimnazjum/szkoły podstawowej,  maksymalna liczba punktów możliwych do uzyskania za wszystkie osiągnięcia wynosi </w:t>
      </w:r>
      <w:r w:rsidRPr="00DF303D">
        <w:rPr>
          <w:rFonts w:ascii="&amp;quot" w:eastAsia="Times New Roman" w:hAnsi="&amp;quot"/>
          <w:b/>
          <w:bCs/>
          <w:sz w:val="23"/>
          <w:szCs w:val="23"/>
          <w:bdr w:val="none" w:sz="0" w:space="0" w:color="auto" w:frame="1"/>
          <w:lang w:eastAsia="pl-PL"/>
        </w:rPr>
        <w:t>18 punktów.</w:t>
      </w:r>
    </w:p>
    <w:p w:rsidR="00F13BB4" w:rsidRDefault="00F13BB4" w:rsidP="00052769">
      <w:pPr>
        <w:pStyle w:val="Akapitzlist"/>
        <w:numPr>
          <w:ilvl w:val="0"/>
          <w:numId w:val="1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769">
        <w:rPr>
          <w:rFonts w:ascii="Times New Roman" w:eastAsia="Times New Roman" w:hAnsi="Times New Roman"/>
          <w:sz w:val="24"/>
          <w:szCs w:val="24"/>
          <w:lang w:eastAsia="pl-PL"/>
        </w:rPr>
        <w:t>O kolejności na liście kandydatów do Liceum decyduje suma uzyskanych punktów przez kandydata w wyniku postępowania rekrutacyjnego.</w:t>
      </w:r>
    </w:p>
    <w:p w:rsidR="00B869A1" w:rsidRPr="00052769" w:rsidRDefault="00B869A1" w:rsidP="00B869A1">
      <w:pPr>
        <w:pStyle w:val="Akapitzlist"/>
        <w:spacing w:before="100" w:beforeAutospacing="1" w:after="100" w:afterAutospacing="1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193" w:rsidRPr="00F85193" w:rsidRDefault="00F13BB4" w:rsidP="00F85193">
      <w:pPr>
        <w:pStyle w:val="Akapitzlist"/>
        <w:numPr>
          <w:ilvl w:val="0"/>
          <w:numId w:val="1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9A1">
        <w:rPr>
          <w:rFonts w:ascii="Times New Roman" w:eastAsia="Times New Roman" w:hAnsi="Times New Roman"/>
          <w:sz w:val="24"/>
          <w:szCs w:val="24"/>
          <w:lang w:eastAsia="pl-PL"/>
        </w:rPr>
        <w:t>W przypadku uzyskania przez kandydatów tej samej l</w:t>
      </w:r>
      <w:r w:rsidR="00B869A1" w:rsidRPr="00B869A1">
        <w:rPr>
          <w:rFonts w:ascii="Times New Roman" w:eastAsia="Times New Roman" w:hAnsi="Times New Roman"/>
          <w:sz w:val="24"/>
          <w:szCs w:val="24"/>
          <w:lang w:eastAsia="pl-PL"/>
        </w:rPr>
        <w:t xml:space="preserve">iczby punktów stosuje się pkt. </w:t>
      </w:r>
      <w:r w:rsidRPr="00B869A1">
        <w:rPr>
          <w:rFonts w:ascii="Times New Roman" w:eastAsia="Times New Roman" w:hAnsi="Times New Roman"/>
          <w:sz w:val="24"/>
          <w:szCs w:val="24"/>
          <w:lang w:eastAsia="pl-PL"/>
        </w:rPr>
        <w:t xml:space="preserve">7  </w:t>
      </w:r>
      <w:r w:rsidRPr="00B869A1">
        <w:rPr>
          <w:rFonts w:ascii="Times New Roman" w:eastAsia="Times New Roman" w:hAnsi="Times New Roman"/>
          <w:sz w:val="24"/>
          <w:szCs w:val="24"/>
          <w:lang w:eastAsia="pl-PL"/>
        </w:rPr>
        <w:br/>
        <w:t>i 8 rozdz. III regulaminu.</w:t>
      </w:r>
    </w:p>
    <w:p w:rsidR="00F85193" w:rsidRPr="00F85193" w:rsidRDefault="00F85193" w:rsidP="00F8519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Default="00F13BB4" w:rsidP="00F851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193">
        <w:rPr>
          <w:rFonts w:ascii="Times New Roman" w:eastAsia="Times New Roman" w:hAnsi="Times New Roman"/>
          <w:sz w:val="24"/>
          <w:szCs w:val="24"/>
          <w:lang w:eastAsia="pl-PL"/>
        </w:rPr>
        <w:t>Pierwszeństwo w wyborze oddziału przysługuje kandydatom zajmującym najwyższe lokaty na liście.</w:t>
      </w:r>
    </w:p>
    <w:p w:rsidR="00F85193" w:rsidRPr="00F85193" w:rsidRDefault="00F85193" w:rsidP="00F85193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314C" w:rsidRDefault="00F13BB4" w:rsidP="001831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193">
        <w:rPr>
          <w:rFonts w:ascii="Times New Roman" w:eastAsia="Times New Roman" w:hAnsi="Times New Roman"/>
          <w:sz w:val="24"/>
          <w:szCs w:val="24"/>
          <w:lang w:eastAsia="pl-PL"/>
        </w:rPr>
        <w:t>W przypadku wyczerpania się miejsc w deklarowanym w rekrutacji oddziale</w:t>
      </w:r>
      <w:r w:rsidR="00F85193">
        <w:rPr>
          <w:rFonts w:ascii="Times New Roman" w:eastAsia="Times New Roman" w:hAnsi="Times New Roman"/>
          <w:sz w:val="24"/>
          <w:szCs w:val="24"/>
          <w:lang w:eastAsia="pl-PL"/>
        </w:rPr>
        <w:t xml:space="preserve">, Szkolna Komisja </w:t>
      </w:r>
      <w:proofErr w:type="spellStart"/>
      <w:r w:rsidR="00F85193">
        <w:rPr>
          <w:rFonts w:ascii="Times New Roman" w:eastAsia="Times New Roman" w:hAnsi="Times New Roman"/>
          <w:sz w:val="24"/>
          <w:szCs w:val="24"/>
          <w:lang w:eastAsia="pl-PL"/>
        </w:rPr>
        <w:t>Rekrutacyjno–</w:t>
      </w:r>
      <w:r w:rsidRPr="00F85193">
        <w:rPr>
          <w:rFonts w:ascii="Times New Roman" w:eastAsia="Times New Roman" w:hAnsi="Times New Roman"/>
          <w:sz w:val="24"/>
          <w:szCs w:val="24"/>
          <w:lang w:eastAsia="pl-PL"/>
        </w:rPr>
        <w:t>Kwalifikacyjna</w:t>
      </w:r>
      <w:proofErr w:type="spellEnd"/>
      <w:r w:rsidRPr="00F85193">
        <w:rPr>
          <w:rFonts w:ascii="Times New Roman" w:eastAsia="Times New Roman" w:hAnsi="Times New Roman"/>
          <w:sz w:val="24"/>
          <w:szCs w:val="24"/>
          <w:lang w:eastAsia="pl-PL"/>
        </w:rPr>
        <w:t xml:space="preserve"> proponuje kandydatom przydział oddziałów, </w:t>
      </w:r>
      <w:r w:rsidRPr="00F85193">
        <w:rPr>
          <w:rFonts w:ascii="Times New Roman" w:eastAsia="Times New Roman" w:hAnsi="Times New Roman"/>
          <w:sz w:val="24"/>
          <w:szCs w:val="24"/>
          <w:lang w:eastAsia="pl-PL"/>
        </w:rPr>
        <w:br/>
        <w:t>w których są wolne miejsca.</w:t>
      </w:r>
    </w:p>
    <w:p w:rsidR="0018314C" w:rsidRPr="0018314C" w:rsidRDefault="0018314C" w:rsidP="0018314C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BB4" w:rsidRPr="0018314C" w:rsidRDefault="00F13BB4" w:rsidP="001831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14C">
        <w:rPr>
          <w:rFonts w:ascii="Times New Roman" w:eastAsia="Times New Roman" w:hAnsi="Times New Roman"/>
          <w:sz w:val="24"/>
          <w:szCs w:val="24"/>
          <w:lang w:eastAsia="pl-PL"/>
        </w:rPr>
        <w:t>W przypadku skreślenia kandydata z listy zakwalifikowanych do przyjęcia do Liceum Ogólnokształcącego im. Jarosława Iwaszkiewicza w Nasielsku, na jej koniec wpisuje się kolejnych kandydatów z największą liczbą punktów.</w:t>
      </w:r>
    </w:p>
    <w:p w:rsidR="00F13BB4" w:rsidRPr="00577E94" w:rsidRDefault="00F13BB4" w:rsidP="0018314C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</w:p>
    <w:p w:rsidR="005A227E" w:rsidRDefault="005A227E"/>
    <w:sectPr w:rsidR="005A227E" w:rsidSect="007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3E"/>
    <w:multiLevelType w:val="hybridMultilevel"/>
    <w:tmpl w:val="EE5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38B"/>
    <w:multiLevelType w:val="hybridMultilevel"/>
    <w:tmpl w:val="41B8B9EA"/>
    <w:lvl w:ilvl="0" w:tplc="B6123F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45DE8"/>
    <w:multiLevelType w:val="multilevel"/>
    <w:tmpl w:val="A2A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387E"/>
    <w:multiLevelType w:val="hybridMultilevel"/>
    <w:tmpl w:val="E0EEB056"/>
    <w:lvl w:ilvl="0" w:tplc="6F8CE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227"/>
    <w:multiLevelType w:val="hybridMultilevel"/>
    <w:tmpl w:val="D656250E"/>
    <w:lvl w:ilvl="0" w:tplc="02D87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A00"/>
    <w:multiLevelType w:val="hybridMultilevel"/>
    <w:tmpl w:val="3BEE65EC"/>
    <w:lvl w:ilvl="0" w:tplc="ABCAFF7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724F"/>
    <w:multiLevelType w:val="hybridMultilevel"/>
    <w:tmpl w:val="2848D4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B1260D"/>
    <w:multiLevelType w:val="hybridMultilevel"/>
    <w:tmpl w:val="C1C8CC7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DF5E43"/>
    <w:multiLevelType w:val="hybridMultilevel"/>
    <w:tmpl w:val="2E586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D3746"/>
    <w:multiLevelType w:val="hybridMultilevel"/>
    <w:tmpl w:val="6F4AE0D2"/>
    <w:lvl w:ilvl="0" w:tplc="02D87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4FE00757"/>
    <w:multiLevelType w:val="multilevel"/>
    <w:tmpl w:val="FF7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D7632"/>
    <w:multiLevelType w:val="hybridMultilevel"/>
    <w:tmpl w:val="43BA8F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4872"/>
    <w:multiLevelType w:val="hybridMultilevel"/>
    <w:tmpl w:val="26281D1A"/>
    <w:lvl w:ilvl="0" w:tplc="BA8654D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9D6F1E"/>
    <w:multiLevelType w:val="hybridMultilevel"/>
    <w:tmpl w:val="4E8CC648"/>
    <w:lvl w:ilvl="0" w:tplc="49BC4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8464D"/>
    <w:multiLevelType w:val="multilevel"/>
    <w:tmpl w:val="1D4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D23AF"/>
    <w:multiLevelType w:val="hybridMultilevel"/>
    <w:tmpl w:val="63F2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B1760"/>
    <w:rsid w:val="00052769"/>
    <w:rsid w:val="00075101"/>
    <w:rsid w:val="00101627"/>
    <w:rsid w:val="0018314C"/>
    <w:rsid w:val="003A19AD"/>
    <w:rsid w:val="003F7F39"/>
    <w:rsid w:val="00465BBA"/>
    <w:rsid w:val="004B34D4"/>
    <w:rsid w:val="00593DD3"/>
    <w:rsid w:val="005A227E"/>
    <w:rsid w:val="0075386F"/>
    <w:rsid w:val="007B5EF2"/>
    <w:rsid w:val="009B1760"/>
    <w:rsid w:val="00B448F9"/>
    <w:rsid w:val="00B869A1"/>
    <w:rsid w:val="00BC69A7"/>
    <w:rsid w:val="00EB0487"/>
    <w:rsid w:val="00F13BB4"/>
    <w:rsid w:val="00F1510D"/>
    <w:rsid w:val="00F8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F13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B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1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</cp:lastModifiedBy>
  <cp:revision>2</cp:revision>
  <dcterms:created xsi:type="dcterms:W3CDTF">2019-04-16T09:11:00Z</dcterms:created>
  <dcterms:modified xsi:type="dcterms:W3CDTF">2019-04-16T09:11:00Z</dcterms:modified>
</cp:coreProperties>
</file>